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6CAA2" w14:textId="77777777" w:rsidR="007D7D3E" w:rsidRPr="00997890" w:rsidRDefault="007D7D3E" w:rsidP="007D7D3E">
      <w:pPr>
        <w:rPr>
          <w:b/>
          <w:bCs/>
          <w:color w:val="2F5496" w:themeColor="accent1" w:themeShade="BF"/>
          <w:sz w:val="36"/>
          <w:szCs w:val="36"/>
          <w:lang w:val="de-DE"/>
        </w:rPr>
      </w:pPr>
      <w:r w:rsidRPr="0043029C">
        <w:rPr>
          <w:noProof/>
          <w:lang w:val="de-DE"/>
        </w:rPr>
        <w:drawing>
          <wp:anchor distT="0" distB="0" distL="114300" distR="114300" simplePos="0" relativeHeight="251659264" behindDoc="1" locked="0" layoutInCell="1" allowOverlap="1" wp14:anchorId="73261385" wp14:editId="02706FB0">
            <wp:simplePos x="0" y="0"/>
            <wp:positionH relativeFrom="column">
              <wp:posOffset>5556992</wp:posOffset>
            </wp:positionH>
            <wp:positionV relativeFrom="paragraph">
              <wp:posOffset>92075</wp:posOffset>
            </wp:positionV>
            <wp:extent cx="1002030" cy="327025"/>
            <wp:effectExtent l="0" t="0" r="1270" b="3175"/>
            <wp:wrapTight wrapText="bothSides">
              <wp:wrapPolygon edited="0">
                <wp:start x="3011" y="0"/>
                <wp:lineTo x="3011" y="13421"/>
                <wp:lineTo x="0" y="18454"/>
                <wp:lineTo x="0" y="20971"/>
                <wp:lineTo x="548" y="20971"/>
                <wp:lineTo x="21354" y="20971"/>
                <wp:lineTo x="21354" y="18454"/>
                <wp:lineTo x="18342" y="13421"/>
                <wp:lineTo x="18342" y="0"/>
                <wp:lineTo x="3011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60Plus-Check f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ü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r ausgew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ä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hlte Stra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ß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en, Pl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ä</w:t>
      </w:r>
      <w:r w:rsidRPr="00997890">
        <w:rPr>
          <w:b/>
          <w:bCs/>
          <w:color w:val="2F5496" w:themeColor="accent1" w:themeShade="BF"/>
          <w:sz w:val="36"/>
          <w:szCs w:val="36"/>
          <w:lang w:val="de-DE"/>
        </w:rPr>
        <w:t>tze und Wege</w:t>
      </w:r>
    </w:p>
    <w:p w14:paraId="13A8823E" w14:textId="2D3652A3" w:rsidR="007D7D3E" w:rsidRPr="008B28EC" w:rsidRDefault="007D7D3E" w:rsidP="007D7D3E">
      <w:pPr>
        <w:rPr>
          <w:b/>
          <w:bCs/>
          <w:color w:val="2F5496" w:themeColor="accent1" w:themeShade="BF"/>
          <w:sz w:val="32"/>
          <w:szCs w:val="32"/>
          <w:lang w:val="de-DE"/>
        </w:rPr>
      </w:pPr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>Wie alter(n)</w:t>
      </w:r>
      <w:proofErr w:type="spellStart"/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>sgerecht</w:t>
      </w:r>
      <w:proofErr w:type="spellEnd"/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 xml:space="preserve"> ist </w:t>
      </w:r>
      <w:r w:rsidR="00172BC5">
        <w:rPr>
          <w:b/>
          <w:bCs/>
          <w:color w:val="2F5496" w:themeColor="accent1" w:themeShade="BF"/>
          <w:sz w:val="32"/>
          <w:szCs w:val="32"/>
          <w:lang w:val="de-DE"/>
        </w:rPr>
        <w:t>Ihre Nachbarschaft</w:t>
      </w:r>
      <w:r w:rsidR="008B28EC" w:rsidRPr="008B28EC">
        <w:rPr>
          <w:b/>
          <w:bCs/>
          <w:color w:val="2F5496" w:themeColor="accent1" w:themeShade="BF"/>
          <w:sz w:val="32"/>
          <w:szCs w:val="32"/>
          <w:lang w:val="de-DE"/>
        </w:rPr>
        <w:t>?</w:t>
      </w:r>
      <w:r w:rsidRPr="008B28EC">
        <w:rPr>
          <w:b/>
          <w:bCs/>
          <w:color w:val="2F5496" w:themeColor="accent1" w:themeShade="BF"/>
          <w:sz w:val="32"/>
          <w:szCs w:val="32"/>
          <w:lang w:val="de-DE"/>
        </w:rPr>
        <w:t xml:space="preserve"> </w:t>
      </w:r>
    </w:p>
    <w:p w14:paraId="429952C0" w14:textId="77777777" w:rsidR="007D7D3E" w:rsidRPr="00997890" w:rsidRDefault="007D7D3E" w:rsidP="007D7D3E">
      <w:pPr>
        <w:rPr>
          <w:sz w:val="16"/>
          <w:szCs w:val="16"/>
        </w:rPr>
      </w:pPr>
    </w:p>
    <w:p w14:paraId="0F085B81" w14:textId="77777777" w:rsidR="007D7D3E" w:rsidRDefault="007D7D3E" w:rsidP="007D7D3E">
      <w:pPr>
        <w:rPr>
          <w:sz w:val="24"/>
          <w:szCs w:val="24"/>
          <w:lang w:val="de-DE"/>
        </w:rPr>
      </w:pPr>
      <w:r w:rsidRPr="006A12D4">
        <w:rPr>
          <w:sz w:val="24"/>
          <w:szCs w:val="24"/>
          <w:lang w:val="de-DE"/>
        </w:rPr>
        <w:t xml:space="preserve">Altersgerecht und alternsgerecht wird ein </w:t>
      </w:r>
      <w:r w:rsidRPr="006A12D4">
        <w:rPr>
          <w:sz w:val="24"/>
          <w:szCs w:val="24"/>
          <w:lang w:val="de-DE"/>
        </w:rPr>
        <w:t>ö</w:t>
      </w:r>
      <w:r w:rsidRPr="006A12D4">
        <w:rPr>
          <w:sz w:val="24"/>
          <w:szCs w:val="24"/>
          <w:lang w:val="de-DE"/>
        </w:rPr>
        <w:t>ffentlicher Raum bezeichnet, wenn sich Menschen auch im h</w:t>
      </w:r>
      <w:r w:rsidRPr="006A12D4">
        <w:rPr>
          <w:sz w:val="24"/>
          <w:szCs w:val="24"/>
          <w:lang w:val="de-DE"/>
        </w:rPr>
        <w:t>ö</w:t>
      </w:r>
      <w:r w:rsidRPr="006A12D4">
        <w:rPr>
          <w:sz w:val="24"/>
          <w:szCs w:val="24"/>
          <w:lang w:val="de-DE"/>
        </w:rPr>
        <w:t>heren Alter ohne H</w:t>
      </w:r>
      <w:r w:rsidRPr="006A12D4">
        <w:rPr>
          <w:sz w:val="24"/>
          <w:szCs w:val="24"/>
          <w:lang w:val="de-DE"/>
        </w:rPr>
        <w:t>ü</w:t>
      </w:r>
      <w:r w:rsidRPr="006A12D4">
        <w:rPr>
          <w:sz w:val="24"/>
          <w:szCs w:val="24"/>
          <w:lang w:val="de-DE"/>
        </w:rPr>
        <w:t>rden, Schwierigkeiten und Einschr</w:t>
      </w:r>
      <w:r w:rsidRPr="006A12D4">
        <w:rPr>
          <w:sz w:val="24"/>
          <w:szCs w:val="24"/>
          <w:lang w:val="de-DE"/>
        </w:rPr>
        <w:t>ä</w:t>
      </w:r>
      <w:r w:rsidRPr="006A12D4">
        <w:rPr>
          <w:sz w:val="24"/>
          <w:szCs w:val="24"/>
          <w:lang w:val="de-DE"/>
        </w:rPr>
        <w:t>nkungen gern in ihm aufhalten und bewegen wollen und k</w:t>
      </w:r>
      <w:r w:rsidRPr="006A12D4">
        <w:rPr>
          <w:sz w:val="24"/>
          <w:szCs w:val="24"/>
          <w:lang w:val="de-DE"/>
        </w:rPr>
        <w:t>ö</w:t>
      </w:r>
      <w:r w:rsidRPr="006A12D4">
        <w:rPr>
          <w:sz w:val="24"/>
          <w:szCs w:val="24"/>
          <w:lang w:val="de-DE"/>
        </w:rPr>
        <w:t>nnen.</w:t>
      </w:r>
    </w:p>
    <w:p w14:paraId="4EAB2FD7" w14:textId="77777777" w:rsidR="007D7D3E" w:rsidRDefault="007D7D3E" w:rsidP="007D7D3E">
      <w:pPr>
        <w:rPr>
          <w:sz w:val="24"/>
          <w:szCs w:val="24"/>
          <w:lang w:val="de-DE"/>
        </w:rPr>
      </w:pPr>
    </w:p>
    <w:p w14:paraId="18572BFE" w14:textId="77777777" w:rsidR="007D7D3E" w:rsidRDefault="007D7D3E" w:rsidP="007D7D3E">
      <w:pPr>
        <w:pStyle w:val="Listenabsatz"/>
        <w:numPr>
          <w:ilvl w:val="0"/>
          <w:numId w:val="1"/>
        </w:numPr>
        <w:rPr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H</w:t>
      </w:r>
      <w:r w:rsidRPr="005964FE">
        <w:rPr>
          <w:b/>
          <w:bCs/>
          <w:sz w:val="24"/>
          <w:szCs w:val="24"/>
          <w:lang w:val="de-DE"/>
        </w:rPr>
        <w:t>ü</w:t>
      </w:r>
      <w:r w:rsidRPr="005964FE">
        <w:rPr>
          <w:b/>
          <w:bCs/>
          <w:sz w:val="24"/>
          <w:szCs w:val="24"/>
          <w:lang w:val="de-DE"/>
        </w:rPr>
        <w:t>rden k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nnen z.B. sein</w:t>
      </w:r>
      <w:r>
        <w:rPr>
          <w:sz w:val="24"/>
          <w:szCs w:val="24"/>
          <w:lang w:val="de-DE"/>
        </w:rPr>
        <w:t>:</w:t>
      </w:r>
      <w:r w:rsidRPr="00152A2E">
        <w:rPr>
          <w:sz w:val="24"/>
          <w:szCs w:val="24"/>
          <w:lang w:val="de-DE"/>
        </w:rPr>
        <w:t xml:space="preserve"> </w:t>
      </w:r>
    </w:p>
    <w:p w14:paraId="633F5D6D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 w:rsidRPr="00152A2E">
        <w:rPr>
          <w:sz w:val="24"/>
          <w:szCs w:val="24"/>
          <w:lang w:val="de-DE"/>
        </w:rPr>
        <w:t>kein barrierefreier Gesch</w:t>
      </w:r>
      <w:r w:rsidRPr="00152A2E">
        <w:rPr>
          <w:sz w:val="24"/>
          <w:szCs w:val="24"/>
          <w:lang w:val="de-DE"/>
        </w:rPr>
        <w:t>ä</w:t>
      </w:r>
      <w:r w:rsidRPr="00152A2E">
        <w:rPr>
          <w:sz w:val="24"/>
          <w:szCs w:val="24"/>
          <w:lang w:val="de-DE"/>
        </w:rPr>
        <w:t>ftseingang</w:t>
      </w:r>
    </w:p>
    <w:p w14:paraId="66397762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 w:rsidRPr="00152A2E">
        <w:rPr>
          <w:sz w:val="24"/>
          <w:szCs w:val="24"/>
          <w:lang w:val="de-DE"/>
        </w:rPr>
        <w:t xml:space="preserve">Risse </w:t>
      </w:r>
      <w:r>
        <w:rPr>
          <w:sz w:val="24"/>
          <w:szCs w:val="24"/>
          <w:lang w:val="de-DE"/>
        </w:rPr>
        <w:t xml:space="preserve">und Unebenheiten </w:t>
      </w:r>
      <w:r w:rsidRPr="00152A2E">
        <w:rPr>
          <w:sz w:val="24"/>
          <w:szCs w:val="24"/>
          <w:lang w:val="de-DE"/>
        </w:rPr>
        <w:t>am Gehsteigbelag</w:t>
      </w:r>
    </w:p>
    <w:p w14:paraId="45A5EAF4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Aufstelltafeln/Werbetafeln, abgestellte Roller/Fahrr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der oder sonstige Gegenst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nde am Gehweg</w:t>
      </w:r>
    </w:p>
    <w:p w14:paraId="09337241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 w:rsidRPr="00152A2E">
        <w:rPr>
          <w:sz w:val="24"/>
          <w:szCs w:val="24"/>
          <w:lang w:val="de-DE"/>
        </w:rPr>
        <w:t xml:space="preserve">mit Rollator oder Rollstuhl schwer zu </w:t>
      </w:r>
      <w:r w:rsidRPr="00152A2E">
        <w:rPr>
          <w:sz w:val="24"/>
          <w:szCs w:val="24"/>
          <w:lang w:val="de-DE"/>
        </w:rPr>
        <w:t>ü</w:t>
      </w:r>
      <w:r w:rsidRPr="00152A2E">
        <w:rPr>
          <w:sz w:val="24"/>
          <w:szCs w:val="24"/>
          <w:lang w:val="de-DE"/>
        </w:rPr>
        <w:t>berwindende, zu hohe Gehsteigkanten</w:t>
      </w:r>
    </w:p>
    <w:p w14:paraId="15B2D266" w14:textId="77777777" w:rsidR="007D7D3E" w:rsidRDefault="007D7D3E" w:rsidP="007D7D3E">
      <w:pPr>
        <w:pStyle w:val="Listenabsatz"/>
        <w:ind w:left="1440"/>
        <w:rPr>
          <w:sz w:val="24"/>
          <w:szCs w:val="24"/>
          <w:lang w:val="de-DE"/>
        </w:rPr>
      </w:pPr>
    </w:p>
    <w:p w14:paraId="083E6208" w14:textId="77777777" w:rsidR="007D7D3E" w:rsidRPr="005964FE" w:rsidRDefault="007D7D3E" w:rsidP="007D7D3E">
      <w:pPr>
        <w:pStyle w:val="Listenabsatz"/>
        <w:numPr>
          <w:ilvl w:val="0"/>
          <w:numId w:val="1"/>
        </w:numPr>
        <w:rPr>
          <w:b/>
          <w:bCs/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Schwierigkeiten k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nnen z.B. sein oder entstehen durch:</w:t>
      </w:r>
    </w:p>
    <w:p w14:paraId="5C43919D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fehlende Fu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>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nger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berg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</w:t>
      </w:r>
      <w:r w:rsidRPr="00152A2E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auf</w:t>
      </w:r>
      <w:r w:rsidRPr="00152A2E">
        <w:rPr>
          <w:sz w:val="24"/>
          <w:szCs w:val="24"/>
          <w:lang w:val="de-DE"/>
        </w:rPr>
        <w:t xml:space="preserve"> stark befahrenen Stra</w:t>
      </w:r>
      <w:r w:rsidRPr="00152A2E">
        <w:rPr>
          <w:sz w:val="24"/>
          <w:szCs w:val="24"/>
          <w:lang w:val="de-DE"/>
        </w:rPr>
        <w:t>ß</w:t>
      </w:r>
      <w:r w:rsidRPr="00152A2E">
        <w:rPr>
          <w:sz w:val="24"/>
          <w:szCs w:val="24"/>
          <w:lang w:val="de-DE"/>
        </w:rPr>
        <w:t>en</w:t>
      </w:r>
      <w:r>
        <w:rPr>
          <w:sz w:val="24"/>
          <w:szCs w:val="24"/>
          <w:lang w:val="de-DE"/>
        </w:rPr>
        <w:t xml:space="preserve"> erschweren das sichere 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 xml:space="preserve">berqueren in einem langsameren </w:t>
      </w:r>
      <w:proofErr w:type="spellStart"/>
      <w:r>
        <w:rPr>
          <w:sz w:val="24"/>
          <w:szCs w:val="24"/>
          <w:lang w:val="de-DE"/>
        </w:rPr>
        <w:t>Gehtempo</w:t>
      </w:r>
      <w:proofErr w:type="spellEnd"/>
    </w:p>
    <w:p w14:paraId="27362388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Verschnaufpausen k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nnen nicht gemacht werden, weil es an konsumfreien, gegen Wind und Wetter gesch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tzten Sitzgelegenheiten an Spazier- und Einkaufswegen mangelt</w:t>
      </w:r>
    </w:p>
    <w:p w14:paraId="3F215C27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zu wenig wind- und wettergesch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 xml:space="preserve">tzte Sitzgelegenheiten bei Stationen 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ffentlicher Verkehrsmittel oder in Einkaufszonen</w:t>
      </w:r>
    </w:p>
    <w:p w14:paraId="7DD90B92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schlecht beleuchtete </w:t>
      </w:r>
      <w:r w:rsidRPr="0028391E">
        <w:rPr>
          <w:color w:val="000000" w:themeColor="text1"/>
          <w:sz w:val="24"/>
          <w:szCs w:val="24"/>
          <w:lang w:val="de-DE"/>
        </w:rPr>
        <w:t xml:space="preserve">oder beschattete </w:t>
      </w:r>
      <w:r>
        <w:rPr>
          <w:sz w:val="24"/>
          <w:szCs w:val="24"/>
          <w:lang w:val="de-DE"/>
        </w:rPr>
        <w:t>Gehwege</w:t>
      </w:r>
      <w:r w:rsidRPr="00152A2E">
        <w:rPr>
          <w:sz w:val="24"/>
          <w:szCs w:val="24"/>
          <w:lang w:val="de-DE"/>
        </w:rPr>
        <w:t xml:space="preserve"> </w:t>
      </w:r>
    </w:p>
    <w:p w14:paraId="0A9DE437" w14:textId="77777777" w:rsidR="007D7D3E" w:rsidRDefault="007D7D3E" w:rsidP="007D7D3E">
      <w:pPr>
        <w:pStyle w:val="Listenabsatz"/>
        <w:ind w:left="1440"/>
        <w:rPr>
          <w:sz w:val="24"/>
          <w:szCs w:val="24"/>
          <w:lang w:val="de-DE"/>
        </w:rPr>
      </w:pPr>
    </w:p>
    <w:p w14:paraId="6648D557" w14:textId="77777777" w:rsidR="007D7D3E" w:rsidRPr="005964FE" w:rsidRDefault="007D7D3E" w:rsidP="007D7D3E">
      <w:pPr>
        <w:pStyle w:val="Listenabsatz"/>
        <w:numPr>
          <w:ilvl w:val="0"/>
          <w:numId w:val="1"/>
        </w:numPr>
        <w:rPr>
          <w:b/>
          <w:bCs/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Einschr</w:t>
      </w:r>
      <w:r w:rsidRPr="005964FE">
        <w:rPr>
          <w:b/>
          <w:bCs/>
          <w:sz w:val="24"/>
          <w:szCs w:val="24"/>
          <w:lang w:val="de-DE"/>
        </w:rPr>
        <w:t>ä</w:t>
      </w:r>
      <w:r w:rsidRPr="005964FE">
        <w:rPr>
          <w:b/>
          <w:bCs/>
          <w:sz w:val="24"/>
          <w:szCs w:val="24"/>
          <w:lang w:val="de-DE"/>
        </w:rPr>
        <w:t>nkungen k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nnen z.B. sein:</w:t>
      </w:r>
    </w:p>
    <w:p w14:paraId="4C59A78F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zu gro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 xml:space="preserve">e Distanz zwischen den einzelnen Stationen 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ffentlicher Verkehrsmittel</w:t>
      </w:r>
    </w:p>
    <w:p w14:paraId="267DE9E0" w14:textId="77777777" w:rsidR="007D7D3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Erholungszonen und Spazierareale sind nicht gut an das 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>ffentliche Verkehrsnetz angebunden</w:t>
      </w:r>
    </w:p>
    <w:p w14:paraId="4781F072" w14:textId="77777777" w:rsidR="007D7D3E" w:rsidRPr="00152A2E" w:rsidRDefault="007D7D3E" w:rsidP="007D7D3E">
      <w:pPr>
        <w:pStyle w:val="Listenabsatz"/>
        <w:numPr>
          <w:ilvl w:val="1"/>
          <w:numId w:val="1"/>
        </w:num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Aufenthalt im Freien ist nicht m</w:t>
      </w:r>
      <w:r>
        <w:rPr>
          <w:sz w:val="24"/>
          <w:szCs w:val="24"/>
          <w:lang w:val="de-DE"/>
        </w:rPr>
        <w:t>ö</w:t>
      </w:r>
      <w:r>
        <w:rPr>
          <w:sz w:val="24"/>
          <w:szCs w:val="24"/>
          <w:lang w:val="de-DE"/>
        </w:rPr>
        <w:t xml:space="preserve">glich mangels konsumfreier Sitzgelegenheiten zum Erholen im Schatten und abseits des Verkehrs </w:t>
      </w:r>
    </w:p>
    <w:p w14:paraId="5EF2167C" w14:textId="77777777" w:rsidR="007D7D3E" w:rsidRDefault="007D7D3E" w:rsidP="007D7D3E">
      <w:pPr>
        <w:rPr>
          <w:sz w:val="24"/>
          <w:szCs w:val="24"/>
          <w:lang w:val="de-DE"/>
        </w:rPr>
      </w:pPr>
    </w:p>
    <w:p w14:paraId="0855816C" w14:textId="537EE070" w:rsidR="007D7D3E" w:rsidRDefault="007D7D3E" w:rsidP="007D7D3E">
      <w:pPr>
        <w:rPr>
          <w:sz w:val="24"/>
          <w:szCs w:val="24"/>
          <w:lang w:val="de-DE"/>
        </w:rPr>
      </w:pPr>
      <w:r w:rsidRPr="005964FE">
        <w:rPr>
          <w:b/>
          <w:bCs/>
          <w:sz w:val="24"/>
          <w:szCs w:val="24"/>
          <w:lang w:val="de-DE"/>
        </w:rPr>
        <w:t>Ein alter(n)</w:t>
      </w:r>
      <w:proofErr w:type="spellStart"/>
      <w:r w:rsidRPr="005964FE">
        <w:rPr>
          <w:b/>
          <w:bCs/>
          <w:sz w:val="24"/>
          <w:szCs w:val="24"/>
          <w:lang w:val="de-DE"/>
        </w:rPr>
        <w:t>sgerechter</w:t>
      </w:r>
      <w:proofErr w:type="spellEnd"/>
      <w:r w:rsidRPr="005964FE">
        <w:rPr>
          <w:b/>
          <w:bCs/>
          <w:sz w:val="24"/>
          <w:szCs w:val="24"/>
          <w:lang w:val="de-DE"/>
        </w:rPr>
        <w:t xml:space="preserve"> 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>ffentlicher Raum ist in der Regel ein menschenfreundlicher Raum</w:t>
      </w:r>
      <w:r>
        <w:rPr>
          <w:sz w:val="24"/>
          <w:szCs w:val="24"/>
          <w:lang w:val="de-DE"/>
        </w:rPr>
        <w:t xml:space="preserve">. Neben 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lteren Personen freuen sich auch j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ngere Personen (z.B. M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tter mit Kinderw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 xml:space="preserve">gen, Familien mit Kindern, Kinder) 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ber gesicherte Fu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>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nger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berg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nge, auf Stra</w:t>
      </w:r>
      <w:r>
        <w:rPr>
          <w:sz w:val="24"/>
          <w:szCs w:val="24"/>
          <w:lang w:val="de-DE"/>
        </w:rPr>
        <w:t>ß</w:t>
      </w:r>
      <w:r>
        <w:rPr>
          <w:sz w:val="24"/>
          <w:szCs w:val="24"/>
          <w:lang w:val="de-DE"/>
        </w:rPr>
        <w:t xml:space="preserve">enniveau abfallende Gehsteigkanten, </w:t>
      </w:r>
      <w:proofErr w:type="spellStart"/>
      <w:r w:rsidR="00E14737">
        <w:rPr>
          <w:sz w:val="24"/>
          <w:szCs w:val="24"/>
          <w:lang w:val="de-DE"/>
        </w:rPr>
        <w:t>barrrierefreie</w:t>
      </w:r>
      <w:proofErr w:type="spellEnd"/>
      <w:r w:rsidR="00E14737">
        <w:rPr>
          <w:sz w:val="24"/>
          <w:szCs w:val="24"/>
          <w:lang w:val="de-DE"/>
        </w:rPr>
        <w:t xml:space="preserve"> Gesch</w:t>
      </w:r>
      <w:r w:rsidR="00E14737">
        <w:rPr>
          <w:sz w:val="24"/>
          <w:szCs w:val="24"/>
          <w:lang w:val="de-DE"/>
        </w:rPr>
        <w:t>ä</w:t>
      </w:r>
      <w:r w:rsidR="00E14737">
        <w:rPr>
          <w:sz w:val="24"/>
          <w:szCs w:val="24"/>
          <w:lang w:val="de-DE"/>
        </w:rPr>
        <w:t>ftseing</w:t>
      </w:r>
      <w:r w:rsidR="00E14737">
        <w:rPr>
          <w:sz w:val="24"/>
          <w:szCs w:val="24"/>
          <w:lang w:val="de-DE"/>
        </w:rPr>
        <w:t>ä</w:t>
      </w:r>
      <w:r w:rsidR="00E14737">
        <w:rPr>
          <w:sz w:val="24"/>
          <w:szCs w:val="24"/>
          <w:lang w:val="de-DE"/>
        </w:rPr>
        <w:t xml:space="preserve">nge, </w:t>
      </w:r>
      <w:r>
        <w:rPr>
          <w:sz w:val="24"/>
          <w:szCs w:val="24"/>
          <w:lang w:val="de-DE"/>
        </w:rPr>
        <w:t>ausreichende konsumfreie, gegen Wind und Wetter gesch</w:t>
      </w:r>
      <w:r>
        <w:rPr>
          <w:sz w:val="24"/>
          <w:szCs w:val="24"/>
          <w:lang w:val="de-DE"/>
        </w:rPr>
        <w:t>ü</w:t>
      </w:r>
      <w:r>
        <w:rPr>
          <w:sz w:val="24"/>
          <w:szCs w:val="24"/>
          <w:lang w:val="de-DE"/>
        </w:rPr>
        <w:t>tzte Sitzpl</w:t>
      </w:r>
      <w:r>
        <w:rPr>
          <w:sz w:val="24"/>
          <w:szCs w:val="24"/>
          <w:lang w:val="de-DE"/>
        </w:rPr>
        <w:t>ä</w:t>
      </w:r>
      <w:r>
        <w:rPr>
          <w:sz w:val="24"/>
          <w:szCs w:val="24"/>
          <w:lang w:val="de-DE"/>
        </w:rPr>
        <w:t>tze.</w:t>
      </w:r>
    </w:p>
    <w:p w14:paraId="410C6159" w14:textId="77777777" w:rsidR="007D7D3E" w:rsidRDefault="007D7D3E" w:rsidP="007D7D3E">
      <w:pPr>
        <w:rPr>
          <w:sz w:val="24"/>
          <w:szCs w:val="24"/>
          <w:lang w:val="de-DE"/>
        </w:rPr>
      </w:pPr>
    </w:p>
    <w:p w14:paraId="6D2E50C6" w14:textId="77777777" w:rsidR="009A0E8B" w:rsidRDefault="007D7D3E">
      <w:pPr>
        <w:rPr>
          <w:b/>
          <w:bCs/>
          <w:sz w:val="24"/>
          <w:szCs w:val="24"/>
          <w:lang w:val="de-DE"/>
        </w:rPr>
      </w:pPr>
      <w:r>
        <w:rPr>
          <w:b/>
          <w:bCs/>
          <w:sz w:val="24"/>
          <w:szCs w:val="24"/>
          <w:lang w:val="de-DE"/>
        </w:rPr>
        <w:t>Ein l</w:t>
      </w:r>
      <w:r w:rsidRPr="005964FE">
        <w:rPr>
          <w:b/>
          <w:bCs/>
          <w:sz w:val="24"/>
          <w:szCs w:val="24"/>
          <w:lang w:val="de-DE"/>
        </w:rPr>
        <w:t xml:space="preserve">ebenswertes Wohnumfeld wird schnell zum liebenswerten und liebgewonnenen </w:t>
      </w:r>
      <w:proofErr w:type="spellStart"/>
      <w:r w:rsidRPr="005964FE">
        <w:rPr>
          <w:b/>
          <w:bCs/>
          <w:sz w:val="24"/>
          <w:szCs w:val="24"/>
          <w:lang w:val="de-DE"/>
        </w:rPr>
        <w:t>Gr</w:t>
      </w:r>
      <w:r w:rsidRPr="005964FE">
        <w:rPr>
          <w:b/>
          <w:bCs/>
          <w:sz w:val="24"/>
          <w:szCs w:val="24"/>
          <w:lang w:val="de-DE"/>
        </w:rPr>
        <w:t>ä</w:t>
      </w:r>
      <w:r w:rsidRPr="005964FE">
        <w:rPr>
          <w:b/>
          <w:bCs/>
          <w:sz w:val="24"/>
          <w:szCs w:val="24"/>
          <w:lang w:val="de-DE"/>
        </w:rPr>
        <w:t>tzl</w:t>
      </w:r>
      <w:proofErr w:type="spellEnd"/>
      <w:r w:rsidRPr="005964FE">
        <w:rPr>
          <w:b/>
          <w:bCs/>
          <w:sz w:val="24"/>
          <w:szCs w:val="24"/>
          <w:lang w:val="de-DE"/>
        </w:rPr>
        <w:t>.</w:t>
      </w:r>
      <w:r>
        <w:rPr>
          <w:sz w:val="24"/>
          <w:szCs w:val="24"/>
          <w:lang w:val="de-DE"/>
        </w:rPr>
        <w:t xml:space="preserve"> </w:t>
      </w:r>
      <w:r w:rsidRPr="005964FE">
        <w:rPr>
          <w:b/>
          <w:bCs/>
          <w:sz w:val="24"/>
          <w:szCs w:val="24"/>
          <w:lang w:val="de-DE"/>
        </w:rPr>
        <w:t>Hier ist man daheim, hier f</w:t>
      </w:r>
      <w:r w:rsidRPr="005964FE">
        <w:rPr>
          <w:b/>
          <w:bCs/>
          <w:sz w:val="24"/>
          <w:szCs w:val="24"/>
          <w:lang w:val="de-DE"/>
        </w:rPr>
        <w:t>ü</w:t>
      </w:r>
      <w:r w:rsidRPr="005964FE">
        <w:rPr>
          <w:b/>
          <w:bCs/>
          <w:sz w:val="24"/>
          <w:szCs w:val="24"/>
          <w:lang w:val="de-DE"/>
        </w:rPr>
        <w:t>hlt man sich wohl</w:t>
      </w:r>
      <w:r>
        <w:rPr>
          <w:sz w:val="24"/>
          <w:szCs w:val="24"/>
          <w:lang w:val="de-DE"/>
        </w:rPr>
        <w:t xml:space="preserve">. </w:t>
      </w:r>
      <w:r w:rsidRPr="005964FE">
        <w:rPr>
          <w:b/>
          <w:bCs/>
          <w:sz w:val="24"/>
          <w:szCs w:val="24"/>
          <w:lang w:val="de-DE"/>
        </w:rPr>
        <w:t xml:space="preserve">Ein Teil des lebenswerten Wohnumfeldes ist der </w:t>
      </w:r>
      <w:r w:rsidRPr="005964FE">
        <w:rPr>
          <w:b/>
          <w:bCs/>
          <w:sz w:val="24"/>
          <w:szCs w:val="24"/>
          <w:lang w:val="de-DE"/>
        </w:rPr>
        <w:t>ö</w:t>
      </w:r>
      <w:r w:rsidRPr="005964FE">
        <w:rPr>
          <w:b/>
          <w:bCs/>
          <w:sz w:val="24"/>
          <w:szCs w:val="24"/>
          <w:lang w:val="de-DE"/>
        </w:rPr>
        <w:t xml:space="preserve">ffentliche Raum. </w:t>
      </w:r>
    </w:p>
    <w:p w14:paraId="661D5D69" w14:textId="77777777" w:rsidR="009A0E8B" w:rsidRDefault="009A0E8B">
      <w:pPr>
        <w:rPr>
          <w:b/>
          <w:bCs/>
          <w:sz w:val="24"/>
          <w:szCs w:val="24"/>
          <w:lang w:val="de-DE"/>
        </w:rPr>
      </w:pPr>
    </w:p>
    <w:p w14:paraId="1728430A" w14:textId="5EAC83D4" w:rsidR="004E749C" w:rsidRPr="007D7D3E" w:rsidRDefault="00A0194A">
      <w:pPr>
        <w:rPr>
          <w:sz w:val="24"/>
          <w:szCs w:val="24"/>
          <w:lang w:val="de-DE"/>
        </w:rPr>
      </w:pPr>
    </w:p>
    <w:sectPr w:rsidR="004E749C" w:rsidRPr="007D7D3E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2E537" w14:textId="77777777" w:rsidR="00A0194A" w:rsidRDefault="00A0194A" w:rsidP="005512BE">
      <w:pPr>
        <w:spacing w:line="240" w:lineRule="auto"/>
      </w:pPr>
      <w:r>
        <w:separator/>
      </w:r>
    </w:p>
  </w:endnote>
  <w:endnote w:type="continuationSeparator" w:id="0">
    <w:p w14:paraId="76FE913D" w14:textId="77777777" w:rsidR="00A0194A" w:rsidRDefault="00A0194A" w:rsidP="005512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F90B7" w14:textId="23774CEC" w:rsidR="00FB73C3" w:rsidRDefault="00FB73C3">
    <w:pPr>
      <w:pStyle w:val="Fuzeile"/>
    </w:pPr>
    <w:r>
      <w:t>©</w:t>
    </w:r>
    <w:r>
      <w:t xml:space="preserve"> </w:t>
    </w:r>
    <w:proofErr w:type="spellStart"/>
    <w:r w:rsidRPr="00FB73C3">
      <w:rPr>
        <w:i/>
        <w:iCs/>
      </w:rPr>
      <w:t>Mobilit</w:t>
    </w:r>
    <w:r w:rsidRPr="00FB73C3">
      <w:rPr>
        <w:i/>
        <w:iCs/>
      </w:rPr>
      <w:t>ä</w:t>
    </w:r>
    <w:r w:rsidRPr="00FB73C3">
      <w:rPr>
        <w:i/>
        <w:iCs/>
      </w:rPr>
      <w:t>ts</w:t>
    </w:r>
    <w:proofErr w:type="spellEnd"/>
    <w:r w:rsidRPr="00FB73C3">
      <w:rPr>
        <w:i/>
        <w:iCs/>
      </w:rPr>
      <w:t xml:space="preserve">-Scouts Wien                                                               </w:t>
    </w:r>
    <w:r>
      <w:rPr>
        <w:noProof/>
      </w:rPr>
      <w:drawing>
        <wp:inline distT="0" distB="0" distL="0" distR="0" wp14:anchorId="3A5BB183" wp14:editId="027AF788">
          <wp:extent cx="1959163" cy="383108"/>
          <wp:effectExtent l="0" t="0" r="0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487" cy="392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662FBE" w14:textId="77777777" w:rsidR="00FB73C3" w:rsidRDefault="00FB73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65D8E" w14:textId="77777777" w:rsidR="00A0194A" w:rsidRDefault="00A0194A" w:rsidP="005512BE">
      <w:pPr>
        <w:spacing w:line="240" w:lineRule="auto"/>
      </w:pPr>
      <w:r>
        <w:separator/>
      </w:r>
    </w:p>
  </w:footnote>
  <w:footnote w:type="continuationSeparator" w:id="0">
    <w:p w14:paraId="38B13E26" w14:textId="77777777" w:rsidR="00A0194A" w:rsidRDefault="00A0194A" w:rsidP="005512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EB43EE"/>
    <w:multiLevelType w:val="hybridMultilevel"/>
    <w:tmpl w:val="A9B89B9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3E"/>
    <w:rsid w:val="000F1BDE"/>
    <w:rsid w:val="001563D1"/>
    <w:rsid w:val="001656EA"/>
    <w:rsid w:val="00172BC5"/>
    <w:rsid w:val="001B5AE1"/>
    <w:rsid w:val="001F39A6"/>
    <w:rsid w:val="00213CD5"/>
    <w:rsid w:val="00246259"/>
    <w:rsid w:val="002C2759"/>
    <w:rsid w:val="003E2266"/>
    <w:rsid w:val="00466122"/>
    <w:rsid w:val="005512BE"/>
    <w:rsid w:val="005E31B8"/>
    <w:rsid w:val="005F7EC3"/>
    <w:rsid w:val="00670E3B"/>
    <w:rsid w:val="007D7D3E"/>
    <w:rsid w:val="008B28EC"/>
    <w:rsid w:val="009719B9"/>
    <w:rsid w:val="009A0E8B"/>
    <w:rsid w:val="00A0194A"/>
    <w:rsid w:val="00B236C6"/>
    <w:rsid w:val="00D734A6"/>
    <w:rsid w:val="00E14737"/>
    <w:rsid w:val="00E43835"/>
    <w:rsid w:val="00E82CD9"/>
    <w:rsid w:val="00FB73C3"/>
    <w:rsid w:val="00FF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3196D"/>
  <w15:chartTrackingRefBased/>
  <w15:docId w15:val="{9C0F75A8-B0B9-4F4D-83E7-21C8420D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7D3E"/>
    <w:pPr>
      <w:spacing w:line="259" w:lineRule="auto"/>
    </w:pPr>
    <w:rPr>
      <w:rFonts w:eastAsia="Times New Roman" w:hAnsi="Times New Roman" w:cs="Times New Roman"/>
      <w:sz w:val="22"/>
      <w:szCs w:val="22"/>
      <w:lang w:val="es-E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7D3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512B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12BE"/>
    <w:rPr>
      <w:rFonts w:eastAsia="Times New Roman" w:hAnsi="Times New Roman" w:cs="Times New Roman"/>
      <w:sz w:val="22"/>
      <w:szCs w:val="22"/>
      <w:lang w:val="es-ES" w:eastAsia="es-ES"/>
    </w:rPr>
  </w:style>
  <w:style w:type="paragraph" w:styleId="Fuzeile">
    <w:name w:val="footer"/>
    <w:basedOn w:val="Standard"/>
    <w:link w:val="FuzeileZchn"/>
    <w:uiPriority w:val="99"/>
    <w:unhideWhenUsed/>
    <w:rsid w:val="005512B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12BE"/>
    <w:rPr>
      <w:rFonts w:eastAsia="Times New Roman" w:hAnsi="Times New Roman" w:cs="Times New Roman"/>
      <w:sz w:val="22"/>
      <w:szCs w:val="22"/>
      <w:lang w:val="es-ES" w:eastAsia="es-ES"/>
    </w:rPr>
  </w:style>
  <w:style w:type="character" w:styleId="Hyperlink">
    <w:name w:val="Hyperlink"/>
    <w:basedOn w:val="Absatz-Standardschriftart"/>
    <w:uiPriority w:val="99"/>
    <w:unhideWhenUsed/>
    <w:rsid w:val="00FF3A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3A1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F3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Susu Dobner</dc:creator>
  <cp:keywords/>
  <dc:description/>
  <cp:lastModifiedBy>Susu Dobner</cp:lastModifiedBy>
  <cp:revision>2</cp:revision>
  <cp:lastPrinted>2021-10-05T12:50:00Z</cp:lastPrinted>
  <dcterms:created xsi:type="dcterms:W3CDTF">2023-12-05T09:58:00Z</dcterms:created>
  <dcterms:modified xsi:type="dcterms:W3CDTF">2023-12-05T09:58:00Z</dcterms:modified>
</cp:coreProperties>
</file>